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504A68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504A68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504A68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>новый период 202</w:t>
      </w:r>
      <w:r w:rsidR="0031345B" w:rsidRPr="00504A6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504A68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504A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504A68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504A68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504A68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68">
        <w:rPr>
          <w:rFonts w:ascii="Times New Roman" w:hAnsi="Times New Roman" w:cs="Times New Roman"/>
          <w:sz w:val="28"/>
          <w:szCs w:val="28"/>
        </w:rPr>
        <w:t>Р</w:t>
      </w:r>
      <w:r w:rsidR="00FA008C" w:rsidRPr="00504A68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504A68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504A68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504A68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504A68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504A68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68">
        <w:rPr>
          <w:rFonts w:ascii="Times New Roman" w:hAnsi="Times New Roman" w:cs="Times New Roman"/>
          <w:sz w:val="28"/>
          <w:szCs w:val="28"/>
        </w:rPr>
        <w:t>на 20</w:t>
      </w:r>
      <w:r w:rsidR="0031345B" w:rsidRPr="00504A68">
        <w:rPr>
          <w:rFonts w:ascii="Times New Roman" w:hAnsi="Times New Roman" w:cs="Times New Roman"/>
          <w:sz w:val="28"/>
          <w:szCs w:val="28"/>
        </w:rPr>
        <w:t>21</w:t>
      </w:r>
      <w:r w:rsidRPr="00504A68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504A68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504A68">
        <w:rPr>
          <w:rFonts w:ascii="Times New Roman" w:hAnsi="Times New Roman" w:cs="Times New Roman"/>
          <w:sz w:val="28"/>
          <w:szCs w:val="28"/>
        </w:rPr>
        <w:t>2</w:t>
      </w:r>
      <w:r w:rsidR="0052706C" w:rsidRPr="00504A68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504A68">
        <w:rPr>
          <w:rFonts w:ascii="Times New Roman" w:hAnsi="Times New Roman" w:cs="Times New Roman"/>
          <w:sz w:val="28"/>
          <w:szCs w:val="28"/>
        </w:rPr>
        <w:t>3</w:t>
      </w:r>
      <w:r w:rsidR="0052706C" w:rsidRPr="00504A6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646EA0" w:rsidRDefault="0018431E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6C7C" w:rsidRPr="00646EA0" w:rsidRDefault="00A56C7C" w:rsidP="00A56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6EA0">
        <w:rPr>
          <w:rFonts w:ascii="Times New Roman" w:hAnsi="Times New Roman" w:cs="Times New Roman"/>
          <w:sz w:val="24"/>
          <w:szCs w:val="24"/>
        </w:rPr>
        <w:t>(с изменениями от 29 сентября 2021 года № 90-ЗСО)</w:t>
      </w:r>
    </w:p>
    <w:p w:rsidR="009E6595" w:rsidRPr="00646EA0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646EA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4C2CB6" w:rsidRPr="00646EA0" w:rsidTr="00A56C7C">
        <w:tc>
          <w:tcPr>
            <w:tcW w:w="3119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64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646EA0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46EA0" w:rsidTr="00A56C7C">
        <w:tc>
          <w:tcPr>
            <w:tcW w:w="3119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46E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5" w:type="dxa"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46E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46EA0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646EA0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B559FB" w:rsidRPr="00646EA0" w:rsidTr="002F67FB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left="-108" w:right="-108" w:firstLine="3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646EA0" w:rsidRDefault="00B559FB" w:rsidP="002F67FB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1.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ласти «Обеспечение </w:t>
            </w:r>
            <w:proofErr w:type="spellStart"/>
            <w:proofErr w:type="gramStart"/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насе-ления</w:t>
            </w:r>
            <w:proofErr w:type="spellEnd"/>
            <w:proofErr w:type="gramEnd"/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доступным жил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ем и развитие жилищно-коммунальной инфр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145484</w:t>
            </w: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Подпрограмма «Ко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м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плексное освоение и ра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витие территорий в ц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лях жилищного стро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317457,1</w:t>
            </w:r>
          </w:p>
        </w:tc>
        <w:tc>
          <w:tcPr>
            <w:tcW w:w="1275" w:type="dxa"/>
            <w:hideMark/>
          </w:tcPr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lastRenderedPageBreak/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350 посещений в смену в микрорайоне № 11 жилого района «Солнечный-2» в К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256021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U1250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Министерство здрав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 350 посещений в смену в микрорайоне № 11 жилого района «Солнечный-2» в К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</w:tcPr>
          <w:p w:rsidR="00A56C7C" w:rsidRPr="00646EA0" w:rsidRDefault="00A56C7C" w:rsidP="002F67FB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Подпрограмма «Обесп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чение жилыми помещ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ниями детей-сирот и д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тей, оставшихся без п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51850</w:t>
            </w: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Министерство стро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тельства и жилищно-коммунального хозя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436703,3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цам из числа детей-сирот и детей, оставшихся без п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печения родителей, из специализированного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го-сударственного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жилищн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го фонда по договорам найма специализирова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7FB" w:rsidRPr="00646EA0" w:rsidRDefault="002F67FB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188081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F67FB" w:rsidRPr="00646EA0" w:rsidRDefault="002F67FB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Предоставление жилых п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248621,9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4 01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227621,9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229019,7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229017,7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 4 01 W0820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2100</w:t>
            </w: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цам из числа детей-сирот и детей, оставшихся без п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печения родителей, из специализированного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го-сударственного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жилищн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го фонда по договорам найма специализирова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0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«Обеспеч</w:t>
            </w: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жилыми помещениями отдельных категорий граждан, установленных законодательством Сар</w:t>
            </w: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309524,5</w:t>
            </w:r>
          </w:p>
        </w:tc>
        <w:tc>
          <w:tcPr>
            <w:tcW w:w="1275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67FB" w:rsidRPr="00646EA0" w:rsidRDefault="002F67FB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Министерство стро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тельства и жилищно-коммунального хозя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43324,5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Предоставление жилых помещений по договорам социального найма мног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детным семьям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11863,8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Предоставление жилых помещений по договорам социального найма гра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данам, страдающим тяж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30344,0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Предоставление жилых помещений по решению суда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1116,7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Строительство жилых 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мов в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504A68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2. 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«Охрана окруж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ющей среды, воспрои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водство и рациональное 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использование приро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ных ресурсов Сарато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в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291026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,7</w:t>
            </w:r>
          </w:p>
        </w:tc>
        <w:tc>
          <w:tcPr>
            <w:tcW w:w="1275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Подпрограмма «Развитие водохозяйственного ко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м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плекса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291026,7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291026,7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</w:tcPr>
          <w:p w:rsidR="00A56C7C" w:rsidRPr="00646EA0" w:rsidRDefault="00A56C7C" w:rsidP="00504A68">
            <w:pPr>
              <w:spacing w:line="230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Реконструкция берег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укрепительных сооруж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ний Волгоградского вод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хранилища в районе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а-ратова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от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ул.Б.Взвоз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до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ул.Б.Садовая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ул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.Ш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елковичная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62 2 10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016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197914,0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Берегоукрепление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участка Волгоградского водохран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лища от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.М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алыков-ская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г.Вольска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» (реконструкция) 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62 2 38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R8840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67403</w:t>
            </w: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Реконструкция берег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укрепительных сооруж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ний Волгоградского вод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хранилища в районе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аратова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от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ул.Б.Взвоз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до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ул.Б.Садовая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III этап. Корректировка (участок от ул.2-я Садовая до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ул.Б.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Са-довая</w:t>
            </w:r>
            <w:proofErr w:type="spellEnd"/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) 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62 2 39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0163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709,7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>Берегоукрепление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Волг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градского водохранилища на участке от первого пр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3.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«Развитие тран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1105601,5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1105601,5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</w:tcPr>
          <w:p w:rsidR="00A56C7C" w:rsidRPr="00646EA0" w:rsidRDefault="00A56C7C" w:rsidP="002F67FB">
            <w:pPr>
              <w:spacing w:line="221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Министерство транспо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р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1105601,5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тельства и реконструкции на автомобильных дорогах общего пользования рег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онального и межмуниц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пального значения и 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кусственных сооружений на них, находящихся в государственной со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136000,0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автомобил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км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29+999 в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Ершовском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Строительство автодоро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ного путепровода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г.п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.Т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ати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щево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816 км ПК 10 пер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гона Татищево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автомобил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Пере-люб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Натальин Яр –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Тараховка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релюбском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Реконструкция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автопод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ъ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езда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к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.Х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омяковка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с.Грачевка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от автомобил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ной дороги «Р-158 «Ни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ний Новгород – Арзамас – Саранск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Исса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Пенза – Саратов» на участке моста через ручей на км 4+496 в Петровском районе Сар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Реконструкция автом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бильной дороги «Екатер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новка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Альшанка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Баку-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ры</w:t>
            </w:r>
            <w:proofErr w:type="spellEnd"/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Кривский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на км 25+306 в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Екатериновском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504A68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Реконструкция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автопод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ъ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езда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к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.В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язовка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от авт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мобильной дороги «P-158 «Нижний Новгород – 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замас – Саранск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Исса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Пенза – Саратов» на 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 xml:space="preserve">участке моста через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р.Че-куриха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на км 2+167 в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тищевском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районе Сар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410</w:t>
            </w:r>
          </w:p>
        </w:tc>
        <w:tc>
          <w:tcPr>
            <w:tcW w:w="1276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DF1EC4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Строительство автомобил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с.Смеловка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Сарато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.М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алый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Иргиз на                     км 50+994 автомобильной дороги «Балаково – 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ховницкое» в Духовни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ком районе Саратовской области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325005,4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292504,9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.Т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ерешка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на км 19+985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автоподъезда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к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с.Елшан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- ка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с.Поповка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–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с.Старая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Лебежайка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от автомобил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ной дороги «Р-228 «Сы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рань – Саратов – Волг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град» в Хвалынском ра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оне Саратовской области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325005,3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292504,8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4.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 «Развитие здрав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5465650,0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3946607,</w:t>
            </w:r>
            <w:r w:rsidRPr="00646E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A56C7C" w:rsidRPr="00646EA0" w:rsidTr="00504A68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Подпрограмма «Сове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р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шенствование оказания медицинской помощи, 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lastRenderedPageBreak/>
              <w:t>включая профилактику заболеваний и формир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5465650,0</w:t>
            </w:r>
          </w:p>
        </w:tc>
        <w:tc>
          <w:tcPr>
            <w:tcW w:w="1275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3946607,</w:t>
            </w:r>
            <w:r w:rsidRPr="00646E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276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lastRenderedPageBreak/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4610377,2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3590607,</w:t>
            </w:r>
            <w:r w:rsidRPr="00646E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Реконструкция здания  ГУЗ «Саратовский облас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ной клинический госп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таль для ветеранов войн»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Областной клинический противотуберкулезный диспансер на 450 кругл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суточных коек, 50 мест дневного пребывания,      10 коек реанимации и 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тенсивной терапии, ди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Областная инфекционная больница на 400 коек, 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, Ленинский 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он, Московское шоссе, б/н, на земельном участке с кадастровым номером 64:48:040209:8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1682290,0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196700,0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Государственное учрежд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ние здравоохранения «О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ластной клинический 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 xml:space="preserve">кологический диспансер»,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(строительство онкологического диспа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сера на 200 коек, 20 мест дневного пребывания,       12 коек реанимации и 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тенсивной терапии, пол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клиники на 300 посещений в смену. Город Саратов,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.Ш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ехурдина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 xml:space="preserve">Реконструкция объекта              по адресу: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ул.Вольская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, 6 ГУЗ «Сар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товская областная детская клиническая больница» 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Строительство поликл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ники на 500 мест в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.Ю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билейный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в Волжском районе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348227,2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ГУЗ СО «Красноармейская РБ» реконструкция пом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щения по адресу: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.К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расноармейск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ул.Куз-нечная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5Д 1 22 </w:t>
            </w:r>
            <w:r w:rsidRPr="00646EA0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</w:t>
            </w:r>
            <w:r w:rsidRPr="00646EA0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83218,3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82262,3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ГУЗ СО «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Базарно-Карабу</w:t>
            </w:r>
            <w:r w:rsidR="006B3A5A"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лакская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р.п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.Б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азарный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</w:tcPr>
          <w:p w:rsidR="00A56C7C" w:rsidRPr="00646EA0" w:rsidRDefault="00A56C7C" w:rsidP="002F67FB">
            <w:pPr>
              <w:spacing w:line="228" w:lineRule="auto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122 W3656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504A68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«Красноармейская РБ» «Реконструкция здания поликлиники по адресу: С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ратовская область, </w:t>
            </w:r>
            <w:proofErr w:type="spell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.К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расно</w:t>
            </w:r>
            <w:r w:rsidR="002F67FB"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армейск</w:t>
            </w:r>
            <w:proofErr w:type="spell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5-й микрорайон, д.40»</w:t>
            </w:r>
          </w:p>
        </w:tc>
        <w:tc>
          <w:tcPr>
            <w:tcW w:w="709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709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  <w:hideMark/>
          </w:tcPr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A68" w:rsidRDefault="00504A68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«Питерская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122 W3658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Государственное учрежд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ние здравоохранения С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ратовской области «Сар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товская районная больн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ца» строительство пол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ГУЗ СО «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Красноку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-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           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ская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94388,8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ГУЗ СО «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Новоузе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-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           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ская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215618,8</w:t>
            </w: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Министерство здрав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855272,8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Областная инфекционная больница на 400 коек, 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, Ленинский 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он, Московское шоссе, б/н, на земельном участке с кадастровым номером 64:48:040209:8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595000,0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21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195000,0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>Строительство поликл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ники на 500 мест в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.Ю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би-лейный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в Волжском 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оне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260272,8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5.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«Социальная по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д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держка и социальное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86860,4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82281,1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Жилой корпус на 40 ко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й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ко-мест </w:t>
            </w: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Хватовского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дома-интерната для престар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лых и инвалидов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Энгельсский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дом-интернат для прест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релых и инвалидов»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55161,7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54058,4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Строительство корпуса ГАУ 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СО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«Социально-оздоровительный центр «Пугачевский» для гра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ж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дан пожилого возраста и инвалидов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52 4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2900</w:t>
            </w: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Министерство труда и социальной защиты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Энгельсский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дом-интернат для прест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релых и инвалидов»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6.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«Развитие физич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Подпрограмма «Матер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и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ФОК с плавательным ба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р.п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.Д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6B3A5A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Реконструкция спортивного стадиона «Старт» по адресу: Саратовская область,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.М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аркс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ул.Интернацио</w:t>
            </w:r>
            <w:r w:rsidR="002F67FB"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нальная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площадь, д.20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Строительство футбольн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го поля с устройством универсальной спортивной площадки в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.П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етровске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Саратовской области 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Реконструкция стадиона, расположенного по адр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су: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.Р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тищево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ул.Железно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-дорожная 72«Б»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53903,5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Р5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U1397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650</w:t>
            </w: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район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ерелюб</w:t>
            </w:r>
            <w:proofErr w:type="spellEnd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ул.Чкаловская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 59«А»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  <w:hideMark/>
          </w:tcPr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F67FB" w:rsidRPr="00646EA0" w:rsidRDefault="002F67FB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5139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Плавательный бассейн по адресу: Саратовская 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ласть,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Турковский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район,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р.п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.Т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урки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56 4 14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Спортивно-оздоровитель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23300,0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им.С.М.Ива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-нова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р.п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.Т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урки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Ту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ковский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район,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р.п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.Т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урки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ул.Свердлова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, здание 5». Строительство плавател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ного бассейна с переходом и актового зала на                   450 мест. Объект: актовый зал на 450 мест, гараж на  5 м/м, хозяйственный блок с овощехранилищем, </w:t>
            </w:r>
            <w:proofErr w:type="spellStart"/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блоч-ная</w:t>
            </w:r>
            <w:proofErr w:type="spellEnd"/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7.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«Культура Сар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lastRenderedPageBreak/>
              <w:t>Подпрограмма «Укре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п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ление материально-тех</w:t>
            </w:r>
            <w:r w:rsidR="006B3A5A"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softHyphen/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нической базы и обесп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 xml:space="preserve">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Сохранение объекта кул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ь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турного наследия реги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нального значения «Театр оперы и балета, 1864 г., 1959–1961 гг., распол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женного по адресу: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а-ратов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пл.Театральная</w:t>
            </w:r>
            <w:proofErr w:type="spell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25 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</w:tcPr>
          <w:p w:rsidR="00A56C7C" w:rsidRPr="00646EA0" w:rsidRDefault="00A56C7C" w:rsidP="002F67FB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25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E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.М</w:t>
            </w:r>
            <w:proofErr w:type="gram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аркс</w:t>
            </w:r>
            <w:proofErr w:type="spellEnd"/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. Культурно-зре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лищный комплекс для де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</w:t>
            </w:r>
            <w:r w:rsidRPr="00646E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</w:t>
            </w:r>
            <w:proofErr w:type="gramStart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270493,8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bookmarkStart w:id="0" w:name="_GoBack"/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8. Государственная пр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грамма Саратовской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Подпрограмма «Созд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а</w:t>
            </w:r>
            <w:r w:rsidRPr="00646EA0">
              <w:rPr>
                <w:rFonts w:ascii="Times New Roman" w:hAnsi="Times New Roman" w:cs="Times New Roman"/>
                <w:b/>
                <w:bCs/>
                <w:iCs/>
                <w:spacing w:val="4"/>
                <w:sz w:val="24"/>
                <w:szCs w:val="24"/>
              </w:rPr>
              <w:t>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Комитет по реализации инвестиционных прое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к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тов в строительстве о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504A68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  <w:tr w:rsidR="00A56C7C" w:rsidRPr="00646EA0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lastRenderedPageBreak/>
              <w:t xml:space="preserve">Строительство приюта для животных в Заводском районе </w:t>
            </w:r>
            <w:proofErr w:type="spell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г</w:t>
            </w:r>
            <w:proofErr w:type="gramStart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.С</w:t>
            </w:r>
            <w:proofErr w:type="gramEnd"/>
            <w:r w:rsidRPr="00646EA0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69 1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</w:t>
            </w:r>
            <w:r w:rsidRPr="00646EA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6C7C" w:rsidTr="002F67FB">
        <w:trPr>
          <w:trHeight w:val="147"/>
        </w:trPr>
        <w:tc>
          <w:tcPr>
            <w:tcW w:w="3119" w:type="dxa"/>
            <w:hideMark/>
          </w:tcPr>
          <w:p w:rsidR="00A56C7C" w:rsidRPr="00646EA0" w:rsidRDefault="00A56C7C" w:rsidP="00A56C7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9403400,5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6458283,4</w:t>
            </w:r>
          </w:p>
        </w:tc>
        <w:tc>
          <w:tcPr>
            <w:tcW w:w="1418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7046332,2</w:t>
            </w:r>
          </w:p>
        </w:tc>
        <w:tc>
          <w:tcPr>
            <w:tcW w:w="1276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5577067,8</w:t>
            </w:r>
          </w:p>
        </w:tc>
        <w:tc>
          <w:tcPr>
            <w:tcW w:w="1275" w:type="dxa"/>
            <w:vAlign w:val="bottom"/>
            <w:hideMark/>
          </w:tcPr>
          <w:p w:rsidR="00A56C7C" w:rsidRPr="00646EA0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2387685,5</w:t>
            </w:r>
          </w:p>
        </w:tc>
        <w:tc>
          <w:tcPr>
            <w:tcW w:w="1418" w:type="dxa"/>
            <w:vAlign w:val="bottom"/>
            <w:hideMark/>
          </w:tcPr>
          <w:p w:rsidR="00A56C7C" w:rsidRPr="00A56C7C" w:rsidRDefault="00A56C7C" w:rsidP="002F67F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1431642,0</w:t>
            </w:r>
          </w:p>
        </w:tc>
      </w:tr>
    </w:tbl>
    <w:p w:rsidR="0011767F" w:rsidRPr="00B559FB" w:rsidRDefault="0011767F" w:rsidP="002F67FB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sectPr w:rsidR="0011767F" w:rsidRPr="00B559FB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504A68">
          <w:rPr>
            <w:rFonts w:ascii="Times New Roman" w:hAnsi="Times New Roman" w:cs="Times New Roman"/>
            <w:noProof/>
          </w:rPr>
          <w:t>16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2F67FB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4A68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46EA0"/>
    <w:rsid w:val="006613CF"/>
    <w:rsid w:val="00675ED0"/>
    <w:rsid w:val="00692407"/>
    <w:rsid w:val="006B3A5A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2C25"/>
    <w:rsid w:val="00A55DDB"/>
    <w:rsid w:val="00A56C7C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559FB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DF1EC4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0A36D-22EB-45C8-8DFE-4950FB0E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16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29</cp:revision>
  <cp:lastPrinted>2020-12-01T10:16:00Z</cp:lastPrinted>
  <dcterms:created xsi:type="dcterms:W3CDTF">2020-12-04T07:24:00Z</dcterms:created>
  <dcterms:modified xsi:type="dcterms:W3CDTF">2021-10-01T12:35:00Z</dcterms:modified>
</cp:coreProperties>
</file>